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2431700" cy="564019"/>
            <wp:docPr id="0" name="Drawing 0" descr="2a95d62d94333140b4163fe6cb2d5e0a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a95d62d94333140b4163fe6cb2d5e0a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39722" r="0" b="3708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431700" cy="56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/>
        <w:jc w:val="center"/>
      </w:pPr>
      <w:r>
        <w:drawing>
          <wp:inline distT="0" distR="0" distB="0" distL="0">
            <wp:extent cx="5734050" cy="1720215"/>
            <wp:docPr id="1" name="Drawing 1" descr="19db049e52ae3a19599ecf11464071ac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db049e52ae3a19599ecf11464071ac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edf0f2" w:sz="0"/>
          <w:start w:color="edf0f2" w:sz="0" w:val="none"/>
          <w:left w:val="single"/>
          <w:bottom w:val="none" w:color="edf0f2" w:sz="0"/>
          <w:end w:color="edf0f2" w:sz="0" w:val="none"/>
          <w:right w:val="single"/>
          <w:insideH w:val="none" w:color="edf0f2" w:sz="0"/>
          <w:insideV w:val="none" w:color="edf0f2" w:sz="0"/>
        </w:tblBorders>
      </w:tblPr>
      <w:tblGrid>
        <w:gridCol w:w="655"/>
        <w:gridCol w:w="4072"/>
        <w:gridCol w:w="693"/>
        <w:gridCol w:w="3607"/>
      </w:tblGrid>
      <w:tr>
        <w:tc>
          <w:tcPr>
            <w:tcW w:w="655" w:type="dxa"/>
            <w:tcBorders>
              <w:top w:color="cccccc" w:sz="0" w:val="none"/>
              <w:start w:color="cccccc" w:sz="0" w:val="none"/>
              <w:bottom w:color="cccccc" w:sz="0" w:val="none"/>
              <w:end w:color="419486" w:sz="0" w:val="non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Name:
</w:t>
            </w:r>
          </w:p>
        </w:tc>
        <w:tc>
          <w:tcPr>
            <w:tcW w:w="4072" w:type="dxa"/>
            <w:tcBorders>
              <w:bottom w:color="edf0f2" w:sz="12" w:val="singl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93" w:type="dxa"/>
            <w:tcBorders>
              <w:top w:color="48392d" w:sz="0" w:val="none"/>
              <w:start w:color="48392d" w:sz="0" w:val="none"/>
              <w:bottom w:color="48392d" w:sz="0" w:val="none"/>
              <w:end w:color="48392d" w:sz="0" w:val="non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>Phone: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
</w:t>
            </w:r>
          </w:p>
        </w:tc>
        <w:tc>
          <w:tcPr>
            <w:tcW w:w="3607" w:type="dxa"/>
            <w:tcBorders>
              <w:bottom w:color="edf0f2" w:sz="12" w:val="singl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655" w:type="dxa"/>
            <w:tcBorders>
              <w:top w:color="cccccc" w:sz="0" w:val="none"/>
              <w:start w:color="cccccc" w:sz="0" w:val="none"/>
              <w:bottom w:color="cccccc" w:sz="0" w:val="none"/>
              <w:end w:color="419486" w:sz="0" w:val="non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Age:
</w:t>
            </w:r>
          </w:p>
        </w:tc>
        <w:tc>
          <w:tcPr>
            <w:tcW w:w="4072" w:type="dxa"/>
            <w:tcBorders>
              <w:bottom w:color="edf0f2" w:sz="12" w:val="singl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693" w:type="dxa"/>
            <w:tcBorders>
              <w:top w:color="48392d" w:sz="0" w:val="none"/>
              <w:start w:color="48392d" w:sz="0" w:val="none"/>
              <w:bottom w:color="48392d" w:sz="0" w:val="none"/>
              <w:end w:color="48392d" w:sz="0" w:val="non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E-mail:
</w:t>
            </w:r>
          </w:p>
        </w:tc>
        <w:tc>
          <w:tcPr>
            <w:tcW w:w="3607" w:type="dxa"/>
            <w:tcBorders>
              <w:bottom w:color="edf0f2" w:sz="12" w:val="singl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DM Sans" w:hAnsi="DM Sans" w:cs="DM Sans" w:eastAsia="DM Sans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3636"/>
        <w:gridCol w:w="1039"/>
        <w:gridCol w:w="1192"/>
        <w:gridCol w:w="1441"/>
        <w:gridCol w:w="1720"/>
      </w:tblGrid>
      <w:tr>
        <w:tc>
          <w:tcPr>
            <w:tcW w:w="9029" w:type="dxa"/>
            <w:gridSpan w:val="5"/>
            <w:tcBorders>
              <w:start w:color="0048e8" w:sz="42" w:val="single"/>
              <w:bottom w:color="0048e8" w:sz="0" w:val="none"/>
            </w:tcBorders>
            <w:shd w:val="clear" w:color="auto" w:fill="edf0f2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>What aspects did you enjoy or didn't enjoy about our services?</w:t>
            </w:r>
            <w:r>
              <w:rPr>
                <w:rFonts w:ascii="Mardoto" w:hAnsi="Mardoto" w:cs="Mardoto" w:eastAsia="Mardoto"/>
                <w:color w:val="000000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29" w:type="dxa"/>
            <w:gridSpan w:val="5"/>
            <w:tcBorders>
              <w:top w:color="0048e8" w:sz="0" w:val="none"/>
              <w:bottom w:color="edf0f2" w:sz="18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29" w:type="dxa"/>
            <w:gridSpan w:val="5"/>
            <w:tcBorders>
              <w:top w:color="edf0f2" w:sz="18" w:val="single"/>
              <w:bottom w:color="edf0f2" w:sz="18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Barlow" w:hAnsi="Barlow" w:cs="Barlow" w:eastAsia="Barlow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3636"/>
        <w:gridCol w:w="1039"/>
        <w:gridCol w:w="1192"/>
        <w:gridCol w:w="1441"/>
        <w:gridCol w:w="1720"/>
      </w:tblGrid>
      <w:tr>
        <w:tc>
          <w:tcPr>
            <w:tcW w:w="9029" w:type="dxa"/>
            <w:gridSpan w:val="5"/>
            <w:tcBorders>
              <w:start w:color="0048e8" w:sz="42" w:val="single"/>
              <w:bottom w:color="0048e8" w:sz="0" w:val="none"/>
            </w:tcBorders>
            <w:shd w:val="clear" w:color="auto" w:fill="edf0f2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Did the 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>final creative output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 meet your expectations?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29" w:type="dxa"/>
            <w:gridSpan w:val="5"/>
            <w:tcBorders>
              <w:top w:color="0048e8" w:sz="0" w:val="none"/>
              <w:bottom w:color="edf0f2" w:sz="18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29" w:type="dxa"/>
            <w:gridSpan w:val="5"/>
            <w:tcBorders>
              <w:top w:color="edf0f2" w:sz="18" w:val="single"/>
              <w:bottom w:color="edf0f2" w:sz="18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3636"/>
        <w:gridCol w:w="1039"/>
        <w:gridCol w:w="1192"/>
        <w:gridCol w:w="1441"/>
        <w:gridCol w:w="1720"/>
      </w:tblGrid>
      <w:tr>
        <w:tc>
          <w:tcPr>
            <w:tcW w:w="9029" w:type="dxa"/>
            <w:gridSpan w:val="5"/>
            <w:tcBorders>
              <w:start w:color="0048e8" w:sz="42" w:val="single"/>
              <w:bottom w:color="0048e8" w:sz="0" w:val="none"/>
            </w:tcBorders>
            <w:shd w:val="clear" w:color="auto" w:fill="edf0f2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How likely are you to recommend our 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>agency’s services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 to others?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29" w:type="dxa"/>
            <w:gridSpan w:val="5"/>
            <w:tcBorders>
              <w:top w:color="0048e8" w:sz="0" w:val="none"/>
              <w:bottom w:color="edf0f2" w:sz="18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29" w:type="dxa"/>
            <w:gridSpan w:val="5"/>
            <w:tcBorders>
              <w:top w:color="edf0f2" w:sz="18" w:val="single"/>
              <w:bottom w:color="edf0f2" w:sz="18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3636"/>
        <w:gridCol w:w="1039"/>
        <w:gridCol w:w="1192"/>
        <w:gridCol w:w="1441"/>
        <w:gridCol w:w="1720"/>
      </w:tblGrid>
      <w:tr>
        <w:tc>
          <w:tcPr>
            <w:tcW w:w="9029" w:type="dxa"/>
            <w:gridSpan w:val="5"/>
            <w:tcBorders>
              <w:start w:color="0048e8" w:sz="42" w:val="single"/>
              <w:bottom w:color="0048e8" w:sz="0" w:val="none"/>
            </w:tcBorders>
            <w:shd w:val="clear" w:color="auto" w:fill="edf0f2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>Was the customer service provided to you satisfactory?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29" w:type="dxa"/>
            <w:gridSpan w:val="5"/>
            <w:tcBorders>
              <w:top w:color="0048e8" w:sz="0" w:val="none"/>
              <w:bottom w:color="edf0f2" w:sz="18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29" w:type="dxa"/>
            <w:gridSpan w:val="5"/>
            <w:tcBorders>
              <w:top w:color="edf0f2" w:sz="18" w:val="single"/>
              <w:bottom w:color="edf0f2" w:sz="18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tbl>
      <w:tblPr>
        <w:tblW w:w="9030" w:type="dxa"/>
        <w:tblBorders>
          <w:top w:val="none" w:color="48392d" w:sz="0"/>
          <w:start w:color="48392d" w:sz="0" w:val="none"/>
          <w:left w:val="single"/>
          <w:bottom w:val="none" w:color="48392d" w:sz="0"/>
          <w:end w:color="48392d" w:sz="0" w:val="none"/>
          <w:right w:val="single"/>
          <w:insideH w:val="none" w:color="48392d" w:sz="0"/>
          <w:insideV w:val="none" w:color="48392d" w:sz="0"/>
        </w:tblBorders>
      </w:tblPr>
      <w:tblGrid>
        <w:gridCol w:w="3636"/>
        <w:gridCol w:w="1039"/>
        <w:gridCol w:w="1192"/>
        <w:gridCol w:w="1441"/>
        <w:gridCol w:w="1720"/>
      </w:tblGrid>
      <w:tr>
        <w:tc>
          <w:tcPr>
            <w:tcW w:w="9029" w:type="dxa"/>
            <w:gridSpan w:val="5"/>
            <w:tcBorders>
              <w:start w:color="0048e8" w:sz="42" w:val="single"/>
              <w:bottom w:color="0048e8" w:sz="0" w:val="none"/>
            </w:tcBorders>
            <w:shd w:val="clear" w:color="auto" w:fill="edf0f2"/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Do you have any suggestions 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>on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 how we can 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>hel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p 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>y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ou 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>better?</w:t>
            </w:r>
            <w:r>
              <w:rPr>
                <w:rFonts w:ascii="Mardoto Bold" w:hAnsi="Mardoto Bold" w:cs="Mardoto Bold" w:eastAsia="Mardoto Bold"/>
                <w:b/>
                <w:bCs/>
                <w:color w:val="000000"/>
                <w:sz w:val="26"/>
                <w:szCs w:val="26"/>
              </w:rPr>
              <w:t xml:space="preserve">
</w:t>
            </w:r>
          </w:p>
        </w:tc>
      </w:tr>
      <w:tr>
        <w:tc>
          <w:tcPr>
            <w:tcW w:w="9029" w:type="dxa"/>
            <w:gridSpan w:val="5"/>
            <w:tcBorders>
              <w:top w:color="0048e8" w:sz="0" w:val="none"/>
              <w:bottom w:color="edf0f2" w:sz="18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29" w:type="dxa"/>
            <w:gridSpan w:val="5"/>
            <w:tcBorders>
              <w:top w:color="edf0f2" w:sz="18" w:val="single"/>
              <w:bottom w:color="edf0f2" w:sz="18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 </w:t>
      </w:r>
      <w:r>
        <w:rPr>
          <w:rFonts w:ascii="Bricolage Grotesque" w:hAnsi="Bricolage Grotesque" w:cs="Bricolage Grotesque" w:eastAsia="Bricolage Grotesque"/>
          <w:color w:val="000000"/>
          <w:sz w:val="26"/>
          <w:szCs w:val="26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132"/>
        <w:gridCol w:w="4897"/>
      </w:tblGrid>
      <w:tr>
        <w:tc>
          <w:tcPr>
            <w:tcW w:w="4132" w:type="dxa"/>
            <w:shd w:val="clear" w:color="auto" w:fill="0048e8"/>
            <w:tcMar>
              <w:top w:w="270"/>
              <w:start w:w="270"/>
              <w:bottom w:w="270"/>
              <w:end w:w="270"/>
            </w:tcMar>
          </w:tcPr>
          <w:p>
            <w:pPr>
              <w:spacing w:after="120" w:before="120" w:line="288" w:lineRule="auto"/>
              <w:ind w:firstLine="0" w:start="0"/>
              <w:jc w:val="start"/>
            </w:pPr>
            <w:r>
              <w:rPr>
                <w:rFonts w:ascii="Mardoto Bold" w:hAnsi="Mardoto Bold" w:cs="Mardoto Bold" w:eastAsia="Mardoto Bold"/>
                <w:b/>
                <w:bCs/>
                <w:color w:val="ffffff"/>
                <w:sz w:val="36"/>
                <w:szCs w:val="36"/>
              </w:rPr>
              <w:t>THANK YOU FOR TAKING THE TIME TO COMPLETE OUR CLIENT SURVEY!</w:t>
            </w:r>
            <w:r>
              <w:rPr>
                <w:rFonts w:ascii="Public Sans" w:hAnsi="Public Sans" w:cs="Public Sans" w:eastAsia="Public Sans"/>
                <w:color w:val="000000"/>
                <w:sz w:val="36"/>
                <w:szCs w:val="36"/>
              </w:rPr>
              <w:t xml:space="preserve">
</w:t>
            </w:r>
          </w:p>
        </w:tc>
        <w:tc>
          <w:tcPr>
            <w:tcW w:w="4897" w:type="dxa"/>
            <w:shd w:val="clear" w:color="auto" w:fill="edf0f2"/>
            <w:tcMar>
              <w:top w:w="270"/>
              <w:start w:w="270"/>
              <w:bottom w:w="270"/>
              <w:end w:w="27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ardoto" w:hAnsi="Mardoto" w:cs="Mardoto" w:eastAsia="Mardoto"/>
                <w:color w:val="000000"/>
                <w:sz w:val="24"/>
                <w:szCs w:val="24"/>
              </w:rPr>
              <w:t>Your feedback is incredibly valuable to us and will help us improve our services in the future.</w:t>
            </w:r>
            <w:r>
              <w:rPr>
                <w:rFonts w:ascii="Public Sans" w:hAnsi="Public Sans" w:cs="Public Sans" w:eastAsia="Public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88" w:lineRule="auto"/>
        <w:ind w:firstLine="0" w:start="0"/>
        <w:jc w:val="start"/>
      </w:pPr>
      <w:r>
        <w:rPr>
          <w:rFonts w:ascii="Barlow" w:hAnsi="Barlow" w:cs="Barlow" w:eastAsia="Barlow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Mardoto">
    <w:panose1 w:val="00000500000000000000"/>
    <w:charset w:characterSet="1"/>
  </w:font>
  <w:font w:name="Mardoto Thin">
    <w:panose1 w:val="00000300000000000000"/>
    <w:charset w:characterSet="1"/>
  </w:font>
  <w:font w:name="Mardoto Light">
    <w:panose1 w:val="00000500000000000000"/>
    <w:charset w:characterSet="1"/>
  </w:font>
  <w:font w:name="Mardoto Bold">
    <w:panose1 w:val="00000800000000000000"/>
    <w:charset w:characterSet="1"/>
  </w:font>
  <w:font w:name="Mardoto Light Italics">
    <w:panose1 w:val="00000400000000000000"/>
    <w:charset w:characterSet="1"/>
  </w:font>
  <w:font w:name="Mardoto Heavy Italics">
    <w:panose1 w:val="00000A00000000000000"/>
    <w:charset w:characterSet="1"/>
  </w:font>
  <w:font w:name="Mardoto Bold Italics">
    <w:panose1 w:val="00000800000000000000"/>
    <w:charset w:characterSet="1"/>
  </w:font>
  <w:font w:name="Mardoto Italics">
    <w:panose1 w:val="00000500000000000000"/>
    <w:charset w:characterSet="1"/>
  </w:font>
  <w:font w:name="Mardoto Thin Italics">
    <w:panose1 w:val="00000300000000000000"/>
    <w:charset w:characterSet="1"/>
  </w:font>
  <w:font w:name="Mardoto Medium">
    <w:panose1 w:val="00000600000000000000"/>
    <w:charset w:characterSet="1"/>
  </w:font>
  <w:font w:name="Mardoto Heavy">
    <w:panose1 w:val="00000A00000000000000"/>
    <w:charset w:characterSet="1"/>
  </w:font>
  <w:font w:name="Mardoto Medium Italics">
    <w:panose1 w:val="00000600000000000000"/>
    <w:charset w:characterSet="1"/>
  </w:font>
  <w:font w:name="DM Sans">
    <w:panose1 w:val="00000000000000000000"/>
    <w:charset w:characterSet="1"/>
    <w:embedRegular r:id="rId13"/>
  </w:font>
  <w:font w:name="DM Sans Bold">
    <w:panose1 w:val="00000000000000000000"/>
    <w:charset w:characterSet="1"/>
    <w:embedBold r:id="rId14"/>
  </w:font>
  <w:font w:name="DM Sans Bold Italics">
    <w:panose1 w:val="00000000000000000000"/>
    <w:charset w:characterSet="1"/>
    <w:embedBoldItalic r:id="rId15"/>
  </w:font>
  <w:font w:name="DM Sans Italics">
    <w:panose1 w:val="00000000000000000000"/>
    <w:charset w:characterSet="1"/>
    <w:embedItalic r:id="rId16"/>
  </w:font>
  <w:font w:name="Barlow Semi-Bold Italics">
    <w:panose1 w:val="00000700000000000000"/>
    <w:charset w:characterSet="1"/>
    <w:embedBoldItalic r:id="rId17"/>
  </w:font>
  <w:font w:name="Barlow Semi-Bold">
    <w:panose1 w:val="00000700000000000000"/>
    <w:charset w:characterSet="1"/>
    <w:embedBold r:id="rId18"/>
  </w:font>
  <w:font w:name="Barlow Thin">
    <w:panose1 w:val="00000300000000000000"/>
    <w:charset w:characterSet="1"/>
    <w:embedRegular r:id="rId19"/>
  </w:font>
  <w:font w:name="Barlow Bold">
    <w:panose1 w:val="00000800000000000000"/>
    <w:charset w:characterSet="1"/>
    <w:embedBold r:id="rId20"/>
  </w:font>
  <w:font w:name="Barlow Light Italics">
    <w:panose1 w:val="00000400000000000000"/>
    <w:charset w:characterSet="1"/>
    <w:embedItalic r:id="rId21"/>
  </w:font>
  <w:font w:name="Barlow Heavy Italics">
    <w:panose1 w:val="00000A00000000000000"/>
    <w:charset w:characterSet="1"/>
    <w:embedBoldItalic r:id="rId22"/>
  </w:font>
  <w:font w:name="Barlow Ultra-Bold">
    <w:panose1 w:val="00000900000000000000"/>
    <w:charset w:characterSet="1"/>
    <w:embedBold r:id="rId23"/>
  </w:font>
  <w:font w:name="Barlow Extra-Light Italics">
    <w:panose1 w:val="00000300000000000000"/>
    <w:charset w:characterSet="1"/>
    <w:embedItalic r:id="rId24"/>
  </w:font>
  <w:font w:name="Barlow Italics">
    <w:panose1 w:val="00000500000000000000"/>
    <w:charset w:characterSet="1"/>
    <w:embedItalic r:id="rId25"/>
  </w:font>
  <w:font w:name="Barlow Bold Italics">
    <w:panose1 w:val="00000800000000000000"/>
    <w:charset w:characterSet="1"/>
    <w:embedBoldItalic r:id="rId26"/>
  </w:font>
  <w:font w:name="Barlow Thin Italics">
    <w:panose1 w:val="00000300000000000000"/>
    <w:charset w:characterSet="1"/>
    <w:embedItalic r:id="rId27"/>
  </w:font>
  <w:font w:name="Barlow Ultra-Bold Italics">
    <w:panose1 w:val="00000900000000000000"/>
    <w:charset w:characterSet="1"/>
    <w:embedBoldItalic r:id="rId28"/>
  </w:font>
  <w:font w:name="Barlow Extra-Light">
    <w:panose1 w:val="00000300000000000000"/>
    <w:charset w:characterSet="1"/>
    <w:embedRegular r:id="rId29"/>
  </w:font>
  <w:font w:name="Barlow">
    <w:panose1 w:val="00000500000000000000"/>
    <w:charset w:characterSet="1"/>
    <w:embedRegular r:id="rId30"/>
  </w:font>
  <w:font w:name="Barlow Light">
    <w:panose1 w:val="00000400000000000000"/>
    <w:charset w:characterSet="1"/>
    <w:embedRegular r:id="rId31"/>
  </w:font>
  <w:font w:name="Barlow Medium">
    <w:panose1 w:val="00000600000000000000"/>
    <w:charset w:characterSet="1"/>
    <w:embedBold r:id="rId32"/>
  </w:font>
  <w:font w:name="Barlow Heavy">
    <w:panose1 w:val="00000A00000000000000"/>
    <w:charset w:characterSet="1"/>
    <w:embedBold r:id="rId33"/>
  </w:font>
  <w:font w:name="Barlow Medium Italics">
    <w:panose1 w:val="00000600000000000000"/>
    <w:charset w:characterSet="1"/>
    <w:embedBoldItalic r:id="rId34"/>
  </w:font>
  <w:font w:name="Public Sans">
    <w:panose1 w:val="00000000000000000000"/>
    <w:charset w:characterSet="1"/>
    <w:embedRegular r:id="rId35"/>
  </w:font>
  <w:font w:name="Public Sans Thin">
    <w:panose1 w:val="00000000000000000000"/>
    <w:charset w:characterSet="1"/>
    <w:embedRegular r:id="rId36"/>
  </w:font>
  <w:font w:name="Public Sans Bold">
    <w:panose1 w:val="00000000000000000000"/>
    <w:charset w:characterSet="1"/>
    <w:embedBold r:id="rId37"/>
  </w:font>
  <w:font w:name="Public Sans Heavy Italics">
    <w:panose1 w:val="00000000000000000000"/>
    <w:charset w:characterSet="1"/>
    <w:embedBoldItalic r:id="rId38"/>
  </w:font>
  <w:font w:name="Public Sans Bold Italics">
    <w:panose1 w:val="00000000000000000000"/>
    <w:charset w:characterSet="1"/>
    <w:embedBoldItalic r:id="rId39"/>
  </w:font>
  <w:font w:name="Public Sans Italics">
    <w:panose1 w:val="00000000000000000000"/>
    <w:charset w:characterSet="1"/>
    <w:embedItalic r:id="rId40"/>
  </w:font>
  <w:font w:name="Public Sans Thin Italics">
    <w:panose1 w:val="00000000000000000000"/>
    <w:charset w:characterSet="1"/>
    <w:embedItalic r:id="rId41"/>
  </w:font>
  <w:font w:name="Public Sans Medium">
    <w:panose1 w:val="00000000000000000000"/>
    <w:charset w:characterSet="1"/>
    <w:embedBold r:id="rId42"/>
  </w:font>
  <w:font w:name="Public Sans Heavy">
    <w:panose1 w:val="00000000000000000000"/>
    <w:charset w:characterSet="1"/>
    <w:embedBold r:id="rId43"/>
  </w:font>
  <w:font w:name="Public Sans Medium Italics">
    <w:panose1 w:val="00000000000000000000"/>
    <w:charset w:characterSet="1"/>
    <w:embedBoldItalic r:id="rId44"/>
  </w:font>
  <w:font w:name="Canva Sans">
    <w:panose1 w:val="020B0503030501040103"/>
    <w:charset w:characterSet="1"/>
    <w:embedRegular r:id="rId45"/>
  </w:font>
  <w:font w:name="Canva Sans Bold">
    <w:panose1 w:val="020B0803030501040103"/>
    <w:charset w:characterSet="1"/>
    <w:embedBold r:id="rId46"/>
  </w:font>
  <w:font w:name="Canva Sans Bold Italics">
    <w:panose1 w:val="020B0803030501040103"/>
    <w:charset w:characterSet="1"/>
    <w:embedBoldItalic r:id="rId47"/>
  </w:font>
  <w:font w:name="Canva Sans Italics">
    <w:panose1 w:val="020B0503030501040103"/>
    <w:charset w:characterSet="1"/>
    <w:embedItalic r:id="rId48"/>
  </w:font>
  <w:font w:name="Canva Sans Medium">
    <w:panose1 w:val="020B0603030501040103"/>
    <w:charset w:characterSet="1"/>
    <w:embedBold r:id="rId49"/>
  </w:font>
  <w:font w:name="Canva Sans Medium Italics">
    <w:panose1 w:val="020B0603030501040103"/>
    <w:charset w:characterSet="1"/>
    <w:embedBoldItalic r:id="rId50"/>
  </w:font>
  <w:font w:name="Bricolage Grotesque Semi-Bold">
    <w:panose1 w:val="020B0605040402000204"/>
    <w:charset w:characterSet="1"/>
    <w:embedBold r:id="rId51"/>
  </w:font>
  <w:font w:name="Bricolage Grotesque">
    <w:panose1 w:val="020B0605040402000204"/>
    <w:charset w:characterSet="1"/>
    <w:embedRegular r:id="rId52"/>
  </w:font>
  <w:font w:name="Bricolage Grotesque Light">
    <w:panose1 w:val="020B0605040402000204"/>
    <w:charset w:characterSet="1"/>
    <w:embedRegular r:id="rId53"/>
  </w:font>
  <w:font w:name="Bricolage Grotesque Bold">
    <w:panose1 w:val="020B0605040402000204"/>
    <w:charset w:characterSet="1"/>
    <w:embedBold r:id="rId54"/>
  </w:font>
  <w:font w:name="Bricolage Grotesque Ultra-Bold">
    <w:panose1 w:val="020B0605040402000204"/>
    <w:charset w:characterSet="1"/>
    <w:embedBold r:id="rId55"/>
  </w:font>
  <w:font w:name="Bricolage Grotesque Medium">
    <w:panose1 w:val="020B0605040402000204"/>
    <w:charset w:characterSet="1"/>
    <w:embedBold r:id="rId56"/>
  </w:font>
  <w:font w:name="Bricolage Grotesque Extra-Light">
    <w:panose1 w:val="020B0605040402000204"/>
    <w:charset w:characterSet="1"/>
    <w:embedRegular r:id="rId57"/>
  </w:font>
  <w:font w:name="Arimo">
    <w:panose1 w:val="020B0604020202020204"/>
    <w:charset w:characterSet="1"/>
    <w:embedRegular r:id="rId58"/>
  </w:font>
  <w:font w:name="Arimo Bold">
    <w:panose1 w:val="020B0704020202020204"/>
    <w:charset w:characterSet="1"/>
    <w:embedBold r:id="rId59"/>
  </w:font>
  <w:font w:name="Arimo Italics">
    <w:panose1 w:val="020B0604020202090204"/>
    <w:charset w:characterSet="1"/>
    <w:embedItalic r:id="rId60"/>
  </w:font>
  <w:font w:name="Arimo Bold Italics">
    <w:panose1 w:val="020B0704020202090204"/>
    <w:charset w:characterSet="1"/>
    <w:embedBoldItalic r:id="rId6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28" Target="fonts/font28.odttf" Type="http://schemas.openxmlformats.org/officeDocument/2006/relationships/font"/><Relationship Id="rId29" Target="fonts/font29.odttf" Type="http://schemas.openxmlformats.org/officeDocument/2006/relationships/font"/><Relationship Id="rId30" Target="fonts/font30.odttf" Type="http://schemas.openxmlformats.org/officeDocument/2006/relationships/font"/><Relationship Id="rId31" Target="fonts/font31.odttf" Type="http://schemas.openxmlformats.org/officeDocument/2006/relationships/font"/><Relationship Id="rId32" Target="fonts/font32.odttf" Type="http://schemas.openxmlformats.org/officeDocument/2006/relationships/font"/><Relationship Id="rId33" Target="fonts/font33.odttf" Type="http://schemas.openxmlformats.org/officeDocument/2006/relationships/font"/><Relationship Id="rId34" Target="fonts/font34.odttf" Type="http://schemas.openxmlformats.org/officeDocument/2006/relationships/font"/><Relationship Id="rId35" Target="fonts/font35.odttf" Type="http://schemas.openxmlformats.org/officeDocument/2006/relationships/font"/><Relationship Id="rId36" Target="fonts/font36.odttf" Type="http://schemas.openxmlformats.org/officeDocument/2006/relationships/font"/><Relationship Id="rId37" Target="fonts/font37.odttf" Type="http://schemas.openxmlformats.org/officeDocument/2006/relationships/font"/><Relationship Id="rId38" Target="fonts/font38.odttf" Type="http://schemas.openxmlformats.org/officeDocument/2006/relationships/font"/><Relationship Id="rId39" Target="fonts/font39.odttf" Type="http://schemas.openxmlformats.org/officeDocument/2006/relationships/font"/><Relationship Id="rId40" Target="fonts/font40.odttf" Type="http://schemas.openxmlformats.org/officeDocument/2006/relationships/font"/><Relationship Id="rId41" Target="fonts/font41.odttf" Type="http://schemas.openxmlformats.org/officeDocument/2006/relationships/font"/><Relationship Id="rId42" Target="fonts/font42.odttf" Type="http://schemas.openxmlformats.org/officeDocument/2006/relationships/font"/><Relationship Id="rId43" Target="fonts/font43.odttf" Type="http://schemas.openxmlformats.org/officeDocument/2006/relationships/font"/><Relationship Id="rId44" Target="fonts/font44.odttf" Type="http://schemas.openxmlformats.org/officeDocument/2006/relationships/font"/><Relationship Id="rId45" Target="fonts/font45.odttf" Type="http://schemas.openxmlformats.org/officeDocument/2006/relationships/font"/><Relationship Id="rId46" Target="fonts/font46.odttf" Type="http://schemas.openxmlformats.org/officeDocument/2006/relationships/font"/><Relationship Id="rId47" Target="fonts/font47.odttf" Type="http://schemas.openxmlformats.org/officeDocument/2006/relationships/font"/><Relationship Id="rId48" Target="fonts/font48.odttf" Type="http://schemas.openxmlformats.org/officeDocument/2006/relationships/font"/><Relationship Id="rId49" Target="fonts/font49.odttf" Type="http://schemas.openxmlformats.org/officeDocument/2006/relationships/font"/><Relationship Id="rId50" Target="fonts/font50.odttf" Type="http://schemas.openxmlformats.org/officeDocument/2006/relationships/font"/><Relationship Id="rId51" Target="fonts/font51.odttf" Type="http://schemas.openxmlformats.org/officeDocument/2006/relationships/font"/><Relationship Id="rId52" Target="fonts/font52.odttf" Type="http://schemas.openxmlformats.org/officeDocument/2006/relationships/font"/><Relationship Id="rId53" Target="fonts/font53.odttf" Type="http://schemas.openxmlformats.org/officeDocument/2006/relationships/font"/><Relationship Id="rId54" Target="fonts/font54.odttf" Type="http://schemas.openxmlformats.org/officeDocument/2006/relationships/font"/><Relationship Id="rId55" Target="fonts/font55.odttf" Type="http://schemas.openxmlformats.org/officeDocument/2006/relationships/font"/><Relationship Id="rId56" Target="fonts/font56.odttf" Type="http://schemas.openxmlformats.org/officeDocument/2006/relationships/font"/><Relationship Id="rId57" Target="fonts/font57.odttf" Type="http://schemas.openxmlformats.org/officeDocument/2006/relationships/font"/><Relationship Id="rId58" Target="fonts/font58.odttf" Type="http://schemas.openxmlformats.org/officeDocument/2006/relationships/font"/><Relationship Id="rId59" Target="fonts/font59.odttf" Type="http://schemas.openxmlformats.org/officeDocument/2006/relationships/font"/><Relationship Id="rId60" Target="fonts/font60.odttf" Type="http://schemas.openxmlformats.org/officeDocument/2006/relationships/font"/><Relationship Id="rId61" Target="fonts/font61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2024-05-22T14:03:31Z</dcterms:created>
  <dc:creator>Apache POI</dc:creator>
</cp:coreProperties>
</file>